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77B" w:rsidRPr="000D39E8" w:rsidRDefault="005D777B" w:rsidP="005D777B">
      <w:pPr>
        <w:jc w:val="center"/>
        <w:rPr>
          <w:rFonts w:cs="Arial"/>
          <w:b/>
          <w:sz w:val="32"/>
          <w:szCs w:val="32"/>
        </w:rPr>
      </w:pPr>
      <w:r w:rsidRPr="000D39E8">
        <w:rPr>
          <w:rFonts w:cs="Arial"/>
          <w:b/>
          <w:sz w:val="32"/>
          <w:szCs w:val="32"/>
        </w:rPr>
        <w:t>ХАНТЫ-МАНСИЙСКИЙ АВТОНОМНЫЙ ОКРУГ – ЮГРА</w:t>
      </w:r>
    </w:p>
    <w:p w:rsidR="005D777B" w:rsidRPr="000D39E8" w:rsidRDefault="005D777B" w:rsidP="005D777B">
      <w:pPr>
        <w:jc w:val="center"/>
        <w:rPr>
          <w:rFonts w:cs="Arial"/>
          <w:b/>
          <w:sz w:val="32"/>
          <w:szCs w:val="32"/>
        </w:rPr>
      </w:pPr>
      <w:r w:rsidRPr="000D39E8">
        <w:rPr>
          <w:rFonts w:cs="Arial"/>
          <w:b/>
          <w:sz w:val="32"/>
          <w:szCs w:val="32"/>
        </w:rPr>
        <w:t>ДУМА КОНДИНСКОГО РАЙОНА</w:t>
      </w:r>
    </w:p>
    <w:p w:rsidR="005D777B" w:rsidRPr="000D39E8" w:rsidRDefault="005D777B" w:rsidP="005D777B">
      <w:pPr>
        <w:jc w:val="center"/>
        <w:rPr>
          <w:rFonts w:cs="Arial"/>
          <w:b/>
          <w:sz w:val="32"/>
          <w:szCs w:val="32"/>
        </w:rPr>
      </w:pPr>
    </w:p>
    <w:p w:rsidR="005D777B" w:rsidRPr="000D39E8" w:rsidRDefault="005D777B" w:rsidP="005D777B">
      <w:pPr>
        <w:jc w:val="center"/>
        <w:rPr>
          <w:rFonts w:cs="Arial"/>
          <w:b/>
          <w:szCs w:val="28"/>
        </w:rPr>
      </w:pPr>
      <w:r w:rsidRPr="000D39E8">
        <w:rPr>
          <w:rFonts w:cs="Arial"/>
          <w:b/>
          <w:sz w:val="32"/>
          <w:szCs w:val="32"/>
        </w:rPr>
        <w:t>РЕШЕНИЕ</w:t>
      </w:r>
    </w:p>
    <w:p w:rsidR="005D777B" w:rsidRPr="000D39E8" w:rsidRDefault="005D777B" w:rsidP="005D777B">
      <w:pPr>
        <w:jc w:val="center"/>
        <w:rPr>
          <w:rFonts w:cs="Arial"/>
          <w:b/>
          <w:szCs w:val="26"/>
        </w:rPr>
      </w:pPr>
    </w:p>
    <w:p w:rsidR="005D777B" w:rsidRPr="000D39E8" w:rsidRDefault="005D777B" w:rsidP="005D777B">
      <w:pPr>
        <w:pStyle w:val="Title"/>
      </w:pPr>
      <w:r w:rsidRPr="000D39E8">
        <w:t xml:space="preserve">О внесении изменений в решение Думы </w:t>
      </w:r>
      <w:proofErr w:type="spellStart"/>
      <w:r w:rsidRPr="000D39E8">
        <w:t>Кондинского</w:t>
      </w:r>
      <w:proofErr w:type="spellEnd"/>
      <w:r w:rsidRPr="000D39E8">
        <w:t xml:space="preserve"> района от 26 декабря 2023 года № 1100 «О бюджете муниципального образования </w:t>
      </w:r>
      <w:proofErr w:type="spellStart"/>
      <w:r w:rsidRPr="000D39E8">
        <w:t>Кондинский</w:t>
      </w:r>
      <w:proofErr w:type="spellEnd"/>
      <w:r w:rsidRPr="000D39E8">
        <w:t xml:space="preserve"> район на 2024 год и на плановый период 2025 и 2026 годов»</w:t>
      </w:r>
    </w:p>
    <w:p w:rsidR="005D777B" w:rsidRPr="000D39E8" w:rsidRDefault="005D777B" w:rsidP="005D777B">
      <w:pPr>
        <w:rPr>
          <w:rFonts w:cs="Arial"/>
          <w:szCs w:val="27"/>
        </w:rPr>
      </w:pPr>
    </w:p>
    <w:p w:rsidR="005D777B" w:rsidRPr="000D39E8" w:rsidRDefault="005D777B" w:rsidP="005D777B">
      <w:pPr>
        <w:ind w:firstLine="708"/>
        <w:rPr>
          <w:rFonts w:cs="Arial"/>
          <w:szCs w:val="28"/>
        </w:rPr>
      </w:pPr>
      <w:r w:rsidRPr="000D39E8">
        <w:rPr>
          <w:rFonts w:cs="Arial"/>
          <w:szCs w:val="28"/>
        </w:rPr>
        <w:t xml:space="preserve">В соответствии со статьями 96, 217 </w:t>
      </w:r>
      <w:hyperlink r:id="rId5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0D39E8">
          <w:rPr>
            <w:rStyle w:val="a3"/>
            <w:rFonts w:cs="Arial"/>
            <w:szCs w:val="28"/>
          </w:rPr>
          <w:t>Бюджетного кодекса Российской Федерации</w:t>
        </w:r>
      </w:hyperlink>
      <w:r w:rsidRPr="000D39E8">
        <w:rPr>
          <w:rFonts w:cs="Arial"/>
          <w:szCs w:val="28"/>
        </w:rPr>
        <w:t xml:space="preserve">, решением Думы </w:t>
      </w:r>
      <w:proofErr w:type="spellStart"/>
      <w:r w:rsidRPr="000D39E8">
        <w:rPr>
          <w:rFonts w:cs="Arial"/>
          <w:szCs w:val="28"/>
        </w:rPr>
        <w:t>Кондинского</w:t>
      </w:r>
      <w:proofErr w:type="spellEnd"/>
      <w:r w:rsidRPr="000D39E8">
        <w:rPr>
          <w:rFonts w:cs="Arial"/>
          <w:szCs w:val="28"/>
        </w:rPr>
        <w:t xml:space="preserve"> района </w:t>
      </w:r>
      <w:hyperlink r:id="rId6" w:tooltip="РЕШЕНИЕ от 15.09.2011 № 133 Дума Кондинского района&#10;&#10;Об утверждении Положения о бюджетном процессе в муниципальном образовании Кондинский район" w:history="1">
        <w:r w:rsidRPr="000D39E8">
          <w:rPr>
            <w:rStyle w:val="a3"/>
            <w:rFonts w:cs="Arial"/>
            <w:szCs w:val="28"/>
          </w:rPr>
          <w:t>от 15 сентября 2011 года № 133</w:t>
        </w:r>
      </w:hyperlink>
      <w:r w:rsidRPr="000D39E8">
        <w:rPr>
          <w:rFonts w:cs="Arial"/>
          <w:szCs w:val="28"/>
        </w:rPr>
        <w:t xml:space="preserve"> «Об утверждении Положения о бюджетном процессе в муниципальном образовании </w:t>
      </w:r>
      <w:proofErr w:type="spellStart"/>
      <w:r w:rsidRPr="000D39E8">
        <w:rPr>
          <w:rFonts w:cs="Arial"/>
          <w:szCs w:val="28"/>
        </w:rPr>
        <w:t>Кондинский</w:t>
      </w:r>
      <w:proofErr w:type="spellEnd"/>
      <w:r w:rsidRPr="000D39E8">
        <w:rPr>
          <w:rFonts w:cs="Arial"/>
          <w:szCs w:val="28"/>
        </w:rPr>
        <w:t xml:space="preserve"> район», руководствуясь подпунктом 2 пункта 1 статьи 18 </w:t>
      </w:r>
      <w:hyperlink r:id="rId7" w:tooltip="УСТАВ МО от 02.06.2005 № 386 Дума Кондинского района&#10;&#10;УСТАВ КОНДИНСКОГО РАЙОНА" w:history="1">
        <w:r w:rsidRPr="000D39E8">
          <w:rPr>
            <w:rStyle w:val="a3"/>
            <w:rFonts w:cs="Arial"/>
            <w:szCs w:val="28"/>
          </w:rPr>
          <w:t xml:space="preserve">Устава </w:t>
        </w:r>
        <w:proofErr w:type="spellStart"/>
        <w:r w:rsidRPr="000D39E8">
          <w:rPr>
            <w:rStyle w:val="a3"/>
            <w:rFonts w:cs="Arial"/>
            <w:szCs w:val="28"/>
          </w:rPr>
          <w:t>Кондинского</w:t>
        </w:r>
        <w:proofErr w:type="spellEnd"/>
        <w:r w:rsidRPr="000D39E8">
          <w:rPr>
            <w:rStyle w:val="a3"/>
            <w:rFonts w:cs="Arial"/>
            <w:szCs w:val="28"/>
          </w:rPr>
          <w:t xml:space="preserve"> района</w:t>
        </w:r>
      </w:hyperlink>
      <w:r w:rsidRPr="000D39E8">
        <w:rPr>
          <w:rFonts w:cs="Arial"/>
          <w:szCs w:val="28"/>
        </w:rPr>
        <w:t xml:space="preserve">, Дума </w:t>
      </w:r>
      <w:proofErr w:type="spellStart"/>
      <w:r w:rsidRPr="000D39E8">
        <w:rPr>
          <w:rFonts w:cs="Arial"/>
          <w:szCs w:val="28"/>
        </w:rPr>
        <w:t>Кондинского</w:t>
      </w:r>
      <w:proofErr w:type="spellEnd"/>
      <w:r w:rsidRPr="000D39E8">
        <w:rPr>
          <w:rFonts w:cs="Arial"/>
          <w:szCs w:val="28"/>
        </w:rPr>
        <w:t xml:space="preserve"> района </w:t>
      </w:r>
      <w:r w:rsidRPr="000D39E8">
        <w:rPr>
          <w:rFonts w:cs="Arial"/>
          <w:b/>
          <w:szCs w:val="28"/>
        </w:rPr>
        <w:t>решила:</w:t>
      </w:r>
    </w:p>
    <w:p w:rsidR="005D777B" w:rsidRPr="000D39E8" w:rsidRDefault="005D777B" w:rsidP="005D777B">
      <w:pPr>
        <w:ind w:firstLine="708"/>
        <w:rPr>
          <w:rFonts w:cs="Arial"/>
          <w:szCs w:val="28"/>
        </w:rPr>
      </w:pPr>
      <w:r w:rsidRPr="000D39E8">
        <w:rPr>
          <w:rFonts w:cs="Arial"/>
          <w:szCs w:val="28"/>
        </w:rPr>
        <w:t xml:space="preserve">1. Внести в решение Думы </w:t>
      </w:r>
      <w:proofErr w:type="spellStart"/>
      <w:r w:rsidRPr="000D39E8">
        <w:rPr>
          <w:rFonts w:cs="Arial"/>
          <w:szCs w:val="28"/>
        </w:rPr>
        <w:t>Кондинского</w:t>
      </w:r>
      <w:proofErr w:type="spellEnd"/>
      <w:r w:rsidRPr="000D39E8">
        <w:rPr>
          <w:rFonts w:cs="Arial"/>
          <w:szCs w:val="28"/>
        </w:rPr>
        <w:t xml:space="preserve"> района </w:t>
      </w:r>
      <w:hyperlink r:id="rId8" w:tooltip="решение от 26.12.2023 0:00:00 №1100 Дума Кондинского района&#10;&#10;О бюджете муниципального образования Кондинский район на 2024 год и на плановый период 2025 и 2026 годов" w:history="1">
        <w:r w:rsidRPr="000D39E8">
          <w:rPr>
            <w:rStyle w:val="a3"/>
            <w:rFonts w:cs="Arial"/>
            <w:szCs w:val="28"/>
          </w:rPr>
          <w:t>от 26 декабря 2023 года № 1100</w:t>
        </w:r>
      </w:hyperlink>
      <w:r w:rsidRPr="000D39E8">
        <w:rPr>
          <w:rFonts w:cs="Arial"/>
          <w:szCs w:val="28"/>
        </w:rPr>
        <w:t xml:space="preserve"> «О бюджете муниципального образования </w:t>
      </w:r>
      <w:proofErr w:type="spellStart"/>
      <w:r w:rsidRPr="000D39E8">
        <w:rPr>
          <w:rFonts w:cs="Arial"/>
          <w:szCs w:val="28"/>
        </w:rPr>
        <w:t>Кондинский</w:t>
      </w:r>
      <w:proofErr w:type="spellEnd"/>
      <w:r w:rsidRPr="000D39E8">
        <w:rPr>
          <w:rFonts w:cs="Arial"/>
          <w:szCs w:val="28"/>
        </w:rPr>
        <w:t xml:space="preserve"> район на 2024 год и на плановый период 2025 и 2026 годов» (далее – решение) следующие изменения:</w:t>
      </w:r>
    </w:p>
    <w:p w:rsidR="005D777B" w:rsidRPr="000D39E8" w:rsidRDefault="005D777B" w:rsidP="005D777B">
      <w:pPr>
        <w:ind w:firstLine="708"/>
        <w:rPr>
          <w:rFonts w:cs="Arial"/>
          <w:szCs w:val="28"/>
        </w:rPr>
      </w:pPr>
      <w:r w:rsidRPr="000D39E8">
        <w:rPr>
          <w:rFonts w:cs="Arial"/>
          <w:szCs w:val="28"/>
        </w:rPr>
        <w:t>1) Подпункт а) пункта 1 части 1 изложить в следующей редакции:</w:t>
      </w:r>
    </w:p>
    <w:p w:rsidR="005D777B" w:rsidRPr="000D39E8" w:rsidRDefault="005D777B" w:rsidP="005D777B">
      <w:pPr>
        <w:ind w:firstLine="708"/>
        <w:rPr>
          <w:rFonts w:cs="Arial"/>
          <w:szCs w:val="28"/>
        </w:rPr>
      </w:pPr>
      <w:r w:rsidRPr="000D39E8">
        <w:rPr>
          <w:rFonts w:cs="Arial"/>
          <w:szCs w:val="28"/>
        </w:rPr>
        <w:t>«а) на 2024 год – 5 379 320 453,79 рублей</w:t>
      </w:r>
      <w:proofErr w:type="gramStart"/>
      <w:r w:rsidRPr="000D39E8">
        <w:rPr>
          <w:rFonts w:cs="Arial"/>
          <w:szCs w:val="28"/>
        </w:rPr>
        <w:t>;»</w:t>
      </w:r>
      <w:proofErr w:type="gramEnd"/>
      <w:r w:rsidRPr="000D39E8">
        <w:rPr>
          <w:rFonts w:cs="Arial"/>
          <w:szCs w:val="28"/>
        </w:rPr>
        <w:t xml:space="preserve">; </w:t>
      </w:r>
    </w:p>
    <w:p w:rsidR="005D777B" w:rsidRPr="000D39E8" w:rsidRDefault="005D777B" w:rsidP="005D777B">
      <w:pPr>
        <w:ind w:firstLine="708"/>
        <w:rPr>
          <w:rFonts w:cs="Arial"/>
          <w:szCs w:val="28"/>
        </w:rPr>
      </w:pPr>
      <w:r w:rsidRPr="000D39E8">
        <w:rPr>
          <w:rFonts w:cs="Arial"/>
          <w:szCs w:val="28"/>
        </w:rPr>
        <w:t>2) Подпункт а) пункта 2 части 1 изложить в следующей редакции:</w:t>
      </w:r>
    </w:p>
    <w:p w:rsidR="005D777B" w:rsidRPr="000D39E8" w:rsidRDefault="005D777B" w:rsidP="005D777B">
      <w:pPr>
        <w:ind w:firstLine="708"/>
        <w:rPr>
          <w:rFonts w:cs="Arial"/>
          <w:szCs w:val="28"/>
        </w:rPr>
      </w:pPr>
      <w:r w:rsidRPr="000D39E8">
        <w:rPr>
          <w:rFonts w:cs="Arial"/>
          <w:szCs w:val="28"/>
        </w:rPr>
        <w:t>«а) на 2024 год – 5 497 458 462,35 рублей</w:t>
      </w:r>
      <w:proofErr w:type="gramStart"/>
      <w:r w:rsidRPr="000D39E8">
        <w:rPr>
          <w:rFonts w:cs="Arial"/>
          <w:szCs w:val="28"/>
        </w:rPr>
        <w:t>;»</w:t>
      </w:r>
      <w:proofErr w:type="gramEnd"/>
      <w:r w:rsidRPr="000D39E8">
        <w:rPr>
          <w:rFonts w:cs="Arial"/>
          <w:szCs w:val="28"/>
        </w:rPr>
        <w:t>;</w:t>
      </w:r>
    </w:p>
    <w:p w:rsidR="005D777B" w:rsidRPr="000D39E8" w:rsidRDefault="005D777B" w:rsidP="005D777B">
      <w:pPr>
        <w:ind w:firstLine="708"/>
        <w:rPr>
          <w:rFonts w:cs="Arial"/>
          <w:szCs w:val="28"/>
        </w:rPr>
      </w:pPr>
      <w:r w:rsidRPr="000D39E8">
        <w:rPr>
          <w:rFonts w:cs="Arial"/>
          <w:szCs w:val="28"/>
        </w:rPr>
        <w:t>3) Подпункт а) пункта 5 части 1 изложить в следующей редакции:</w:t>
      </w:r>
    </w:p>
    <w:p w:rsidR="005D777B" w:rsidRPr="000D39E8" w:rsidRDefault="005D777B" w:rsidP="005D777B">
      <w:pPr>
        <w:ind w:firstLine="708"/>
        <w:rPr>
          <w:rFonts w:cs="Arial"/>
          <w:szCs w:val="28"/>
        </w:rPr>
      </w:pPr>
      <w:r w:rsidRPr="000D39E8">
        <w:rPr>
          <w:rFonts w:cs="Arial"/>
          <w:szCs w:val="28"/>
        </w:rPr>
        <w:t xml:space="preserve">«а) на 2024 год в сумме 469 842 110,84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</w:t>
      </w:r>
      <w:proofErr w:type="spellStart"/>
      <w:r w:rsidRPr="000D39E8">
        <w:rPr>
          <w:rFonts w:cs="Arial"/>
          <w:szCs w:val="28"/>
        </w:rPr>
        <w:t>Кондинский</w:t>
      </w:r>
      <w:proofErr w:type="spellEnd"/>
      <w:r w:rsidRPr="000D39E8">
        <w:rPr>
          <w:rFonts w:cs="Arial"/>
          <w:szCs w:val="28"/>
        </w:rPr>
        <w:t xml:space="preserve"> район в сумме 184 908 715,00 рублей</w:t>
      </w:r>
      <w:proofErr w:type="gramStart"/>
      <w:r w:rsidRPr="000D39E8">
        <w:rPr>
          <w:rFonts w:cs="Arial"/>
          <w:szCs w:val="28"/>
        </w:rPr>
        <w:t>;»</w:t>
      </w:r>
      <w:proofErr w:type="gramEnd"/>
      <w:r w:rsidRPr="000D39E8">
        <w:rPr>
          <w:rFonts w:cs="Arial"/>
          <w:szCs w:val="28"/>
        </w:rPr>
        <w:t>;</w:t>
      </w:r>
    </w:p>
    <w:p w:rsidR="005D777B" w:rsidRPr="000D39E8" w:rsidRDefault="005D777B" w:rsidP="005D777B">
      <w:pPr>
        <w:ind w:firstLine="708"/>
        <w:rPr>
          <w:rFonts w:cs="Arial"/>
          <w:szCs w:val="28"/>
        </w:rPr>
      </w:pPr>
      <w:r w:rsidRPr="000D39E8">
        <w:rPr>
          <w:rFonts w:cs="Arial"/>
          <w:szCs w:val="28"/>
        </w:rPr>
        <w:t>4) Пункт 1 части 12 изложить в следующей редакции:</w:t>
      </w:r>
    </w:p>
    <w:p w:rsidR="005D777B" w:rsidRPr="000D39E8" w:rsidRDefault="005D777B" w:rsidP="005D777B">
      <w:pPr>
        <w:ind w:firstLine="708"/>
        <w:rPr>
          <w:rFonts w:cs="Arial"/>
          <w:szCs w:val="28"/>
        </w:rPr>
      </w:pPr>
      <w:r w:rsidRPr="000D39E8">
        <w:rPr>
          <w:rFonts w:cs="Arial"/>
          <w:szCs w:val="28"/>
        </w:rPr>
        <w:t>«1) на 2024 год в сумме 4 081 708 824,06 рублей</w:t>
      </w:r>
      <w:proofErr w:type="gramStart"/>
      <w:r w:rsidRPr="000D39E8">
        <w:rPr>
          <w:rFonts w:cs="Arial"/>
          <w:szCs w:val="28"/>
        </w:rPr>
        <w:t>;»</w:t>
      </w:r>
      <w:proofErr w:type="gramEnd"/>
      <w:r w:rsidRPr="000D39E8">
        <w:rPr>
          <w:rFonts w:cs="Arial"/>
          <w:szCs w:val="28"/>
        </w:rPr>
        <w:t>;</w:t>
      </w:r>
    </w:p>
    <w:p w:rsidR="005D777B" w:rsidRPr="000D39E8" w:rsidRDefault="005D777B" w:rsidP="005D777B">
      <w:pPr>
        <w:ind w:firstLine="708"/>
        <w:rPr>
          <w:rFonts w:cs="Arial"/>
          <w:szCs w:val="28"/>
        </w:rPr>
      </w:pPr>
      <w:r w:rsidRPr="000D39E8">
        <w:rPr>
          <w:rFonts w:cs="Arial"/>
          <w:szCs w:val="28"/>
        </w:rPr>
        <w:t xml:space="preserve">5) Пункт 1 части 13 изложить в следующей редакции: </w:t>
      </w:r>
    </w:p>
    <w:p w:rsidR="005D777B" w:rsidRPr="000D39E8" w:rsidRDefault="005D777B" w:rsidP="005D777B">
      <w:pPr>
        <w:ind w:firstLine="708"/>
        <w:rPr>
          <w:rFonts w:cs="Arial"/>
          <w:szCs w:val="28"/>
        </w:rPr>
      </w:pPr>
      <w:r w:rsidRPr="000D39E8">
        <w:rPr>
          <w:rFonts w:cs="Arial"/>
          <w:szCs w:val="28"/>
        </w:rPr>
        <w:t>«1) на 2024 год в сумме 385 965 596,38 рублей</w:t>
      </w:r>
      <w:proofErr w:type="gramStart"/>
      <w:r w:rsidRPr="000D39E8">
        <w:rPr>
          <w:rFonts w:cs="Arial"/>
          <w:szCs w:val="28"/>
        </w:rPr>
        <w:t>;»</w:t>
      </w:r>
      <w:proofErr w:type="gramEnd"/>
      <w:r w:rsidRPr="000D39E8">
        <w:rPr>
          <w:rFonts w:cs="Arial"/>
          <w:szCs w:val="28"/>
        </w:rPr>
        <w:t>;</w:t>
      </w:r>
    </w:p>
    <w:p w:rsidR="005D777B" w:rsidRPr="000D39E8" w:rsidRDefault="005D777B" w:rsidP="005D777B">
      <w:pPr>
        <w:ind w:firstLine="708"/>
        <w:rPr>
          <w:rFonts w:cs="Arial"/>
          <w:szCs w:val="28"/>
        </w:rPr>
      </w:pPr>
      <w:r w:rsidRPr="000D39E8">
        <w:rPr>
          <w:rFonts w:cs="Arial"/>
          <w:szCs w:val="28"/>
        </w:rPr>
        <w:t>6) Пункт 1 части 14 изложить в следующей редакции:</w:t>
      </w:r>
    </w:p>
    <w:p w:rsidR="005D777B" w:rsidRPr="000D39E8" w:rsidRDefault="005D777B" w:rsidP="005D777B">
      <w:pPr>
        <w:ind w:firstLine="708"/>
        <w:rPr>
          <w:rFonts w:cs="Arial"/>
          <w:szCs w:val="28"/>
        </w:rPr>
      </w:pPr>
      <w:r w:rsidRPr="000D39E8">
        <w:rPr>
          <w:rFonts w:cs="Arial"/>
          <w:szCs w:val="28"/>
        </w:rPr>
        <w:t>«1) на 2024 год в сумме 757 767 324,60 рублей</w:t>
      </w:r>
      <w:proofErr w:type="gramStart"/>
      <w:r w:rsidRPr="000D39E8">
        <w:rPr>
          <w:rFonts w:cs="Arial"/>
          <w:szCs w:val="28"/>
        </w:rPr>
        <w:t>;»</w:t>
      </w:r>
      <w:proofErr w:type="gramEnd"/>
      <w:r w:rsidRPr="000D39E8">
        <w:rPr>
          <w:rFonts w:cs="Arial"/>
          <w:szCs w:val="28"/>
        </w:rPr>
        <w:t>;</w:t>
      </w:r>
    </w:p>
    <w:p w:rsidR="005D777B" w:rsidRPr="000D39E8" w:rsidRDefault="005D777B" w:rsidP="005D777B">
      <w:pPr>
        <w:ind w:firstLine="708"/>
        <w:rPr>
          <w:rFonts w:cs="Arial"/>
          <w:szCs w:val="28"/>
        </w:rPr>
      </w:pPr>
      <w:r w:rsidRPr="000D39E8">
        <w:rPr>
          <w:rFonts w:cs="Arial"/>
          <w:szCs w:val="28"/>
        </w:rPr>
        <w:t>7) Пункт 1 части 17 изложить в следующей редакции:</w:t>
      </w:r>
    </w:p>
    <w:p w:rsidR="005D777B" w:rsidRPr="000D39E8" w:rsidRDefault="005D777B" w:rsidP="005D777B">
      <w:pPr>
        <w:ind w:firstLine="708"/>
        <w:rPr>
          <w:rFonts w:cs="Arial"/>
          <w:szCs w:val="28"/>
        </w:rPr>
      </w:pPr>
      <w:r w:rsidRPr="000D39E8">
        <w:rPr>
          <w:rFonts w:cs="Arial"/>
          <w:szCs w:val="28"/>
        </w:rPr>
        <w:t>«1) на 2024 год в сумме 461 670 590,91 рублей</w:t>
      </w:r>
      <w:proofErr w:type="gramStart"/>
      <w:r w:rsidRPr="000D39E8">
        <w:rPr>
          <w:rFonts w:cs="Arial"/>
          <w:szCs w:val="28"/>
        </w:rPr>
        <w:t>;»</w:t>
      </w:r>
      <w:proofErr w:type="gramEnd"/>
      <w:r w:rsidRPr="000D39E8">
        <w:rPr>
          <w:rFonts w:cs="Arial"/>
          <w:szCs w:val="28"/>
        </w:rPr>
        <w:t>;</w:t>
      </w:r>
    </w:p>
    <w:p w:rsidR="005D777B" w:rsidRPr="000D39E8" w:rsidRDefault="005D777B" w:rsidP="005D777B">
      <w:pPr>
        <w:ind w:firstLine="708"/>
        <w:rPr>
          <w:rFonts w:cs="Arial"/>
          <w:szCs w:val="28"/>
        </w:rPr>
      </w:pPr>
      <w:r w:rsidRPr="000D39E8">
        <w:rPr>
          <w:rFonts w:cs="Arial"/>
          <w:szCs w:val="28"/>
        </w:rPr>
        <w:t>8) Часть 20 изложить в следующей редакции:</w:t>
      </w:r>
    </w:p>
    <w:p w:rsidR="005D777B" w:rsidRPr="000D39E8" w:rsidRDefault="005D777B" w:rsidP="005D777B">
      <w:pPr>
        <w:spacing w:line="0" w:lineRule="atLeast"/>
        <w:ind w:firstLine="708"/>
        <w:rPr>
          <w:rFonts w:cs="Arial"/>
          <w:szCs w:val="28"/>
        </w:rPr>
      </w:pPr>
      <w:r w:rsidRPr="000D39E8">
        <w:rPr>
          <w:rFonts w:cs="Arial"/>
          <w:szCs w:val="28"/>
        </w:rPr>
        <w:t>«</w:t>
      </w:r>
      <w:r w:rsidRPr="000D39E8">
        <w:rPr>
          <w:rFonts w:cs="Arial"/>
          <w:szCs w:val="28"/>
          <w:lang w:val="x-none"/>
        </w:rPr>
        <w:t>20. Установить, что в 202</w:t>
      </w:r>
      <w:r w:rsidRPr="000D39E8">
        <w:rPr>
          <w:rFonts w:cs="Arial"/>
          <w:szCs w:val="28"/>
        </w:rPr>
        <w:t>4</w:t>
      </w:r>
      <w:r w:rsidRPr="000D39E8">
        <w:rPr>
          <w:rFonts w:cs="Arial"/>
          <w:szCs w:val="28"/>
          <w:lang w:val="x-none"/>
        </w:rPr>
        <w:t xml:space="preserve"> году бюджетные кредиты юридическим лицам района 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в сумме не более </w:t>
      </w:r>
      <w:r w:rsidRPr="000D39E8">
        <w:rPr>
          <w:rFonts w:cs="Arial"/>
          <w:szCs w:val="28"/>
        </w:rPr>
        <w:t>48</w:t>
      </w:r>
      <w:r w:rsidRPr="000D39E8">
        <w:rPr>
          <w:rFonts w:cs="Arial"/>
          <w:szCs w:val="28"/>
          <w:lang w:val="x-none"/>
        </w:rPr>
        <w:t xml:space="preserve"> </w:t>
      </w:r>
      <w:r w:rsidRPr="000D39E8">
        <w:rPr>
          <w:rFonts w:cs="Arial"/>
          <w:szCs w:val="28"/>
        </w:rPr>
        <w:t>440</w:t>
      </w:r>
      <w:r w:rsidRPr="000D39E8">
        <w:rPr>
          <w:rFonts w:cs="Arial"/>
          <w:szCs w:val="28"/>
          <w:lang w:val="x-none"/>
        </w:rPr>
        <w:t xml:space="preserve"> </w:t>
      </w:r>
      <w:r w:rsidRPr="000D39E8">
        <w:rPr>
          <w:rFonts w:cs="Arial"/>
          <w:szCs w:val="28"/>
        </w:rPr>
        <w:t>849</w:t>
      </w:r>
      <w:r w:rsidRPr="000D39E8">
        <w:rPr>
          <w:rFonts w:cs="Arial"/>
          <w:szCs w:val="28"/>
          <w:lang w:val="x-none"/>
        </w:rPr>
        <w:t>,</w:t>
      </w:r>
      <w:r w:rsidRPr="000D39E8">
        <w:rPr>
          <w:rFonts w:cs="Arial"/>
          <w:szCs w:val="28"/>
        </w:rPr>
        <w:t>47</w:t>
      </w:r>
      <w:r w:rsidRPr="000D39E8">
        <w:rPr>
          <w:rFonts w:cs="Arial"/>
          <w:szCs w:val="28"/>
          <w:lang w:val="x-none"/>
        </w:rPr>
        <w:t xml:space="preserve"> рублей на срок до года, в том числе на срок, выходящий за пределы финансового года, в сумме </w:t>
      </w:r>
      <w:r w:rsidRPr="000D39E8">
        <w:rPr>
          <w:rFonts w:cs="Arial"/>
          <w:szCs w:val="28"/>
        </w:rPr>
        <w:t>32</w:t>
      </w:r>
      <w:r w:rsidRPr="000D39E8">
        <w:rPr>
          <w:rFonts w:cs="Arial"/>
          <w:szCs w:val="28"/>
          <w:lang w:val="x-none"/>
        </w:rPr>
        <w:t xml:space="preserve"> </w:t>
      </w:r>
      <w:r w:rsidRPr="000D39E8">
        <w:rPr>
          <w:rFonts w:cs="Arial"/>
          <w:szCs w:val="28"/>
        </w:rPr>
        <w:t>434</w:t>
      </w:r>
      <w:r w:rsidRPr="000D39E8">
        <w:rPr>
          <w:rFonts w:cs="Arial"/>
          <w:szCs w:val="28"/>
          <w:lang w:val="x-none"/>
        </w:rPr>
        <w:t xml:space="preserve"> 0</w:t>
      </w:r>
      <w:r w:rsidRPr="000D39E8">
        <w:rPr>
          <w:rFonts w:cs="Arial"/>
          <w:szCs w:val="28"/>
        </w:rPr>
        <w:t>33</w:t>
      </w:r>
      <w:r w:rsidRPr="000D39E8">
        <w:rPr>
          <w:rFonts w:cs="Arial"/>
          <w:szCs w:val="28"/>
          <w:lang w:val="x-none"/>
        </w:rPr>
        <w:t>,</w:t>
      </w:r>
      <w:r w:rsidRPr="000D39E8">
        <w:rPr>
          <w:rFonts w:cs="Arial"/>
          <w:szCs w:val="28"/>
        </w:rPr>
        <w:t xml:space="preserve">01 </w:t>
      </w:r>
      <w:r w:rsidRPr="000D39E8">
        <w:rPr>
          <w:rFonts w:cs="Arial"/>
          <w:szCs w:val="28"/>
          <w:lang w:val="x-none"/>
        </w:rPr>
        <w:t>рублей.</w:t>
      </w:r>
      <w:r w:rsidRPr="000D39E8">
        <w:rPr>
          <w:rFonts w:cs="Arial"/>
          <w:szCs w:val="28"/>
        </w:rPr>
        <w:t>»;</w:t>
      </w:r>
    </w:p>
    <w:p w:rsidR="005D777B" w:rsidRPr="000D39E8" w:rsidRDefault="005D777B" w:rsidP="005D777B">
      <w:pPr>
        <w:spacing w:line="0" w:lineRule="atLeast"/>
        <w:ind w:firstLine="708"/>
        <w:rPr>
          <w:rFonts w:cs="Arial"/>
          <w:szCs w:val="28"/>
        </w:rPr>
      </w:pPr>
      <w:r w:rsidRPr="000D39E8">
        <w:rPr>
          <w:rFonts w:cs="Arial"/>
          <w:szCs w:val="28"/>
        </w:rPr>
        <w:t>9) Часть 21 изложить в следующей редакции:</w:t>
      </w:r>
    </w:p>
    <w:p w:rsidR="005D777B" w:rsidRPr="000D39E8" w:rsidRDefault="005D777B" w:rsidP="005D777B">
      <w:pPr>
        <w:spacing w:line="0" w:lineRule="atLeast"/>
        <w:ind w:firstLine="708"/>
        <w:rPr>
          <w:rFonts w:cs="Arial"/>
          <w:szCs w:val="28"/>
        </w:rPr>
      </w:pPr>
      <w:r w:rsidRPr="000D39E8">
        <w:rPr>
          <w:rFonts w:cs="Arial"/>
          <w:szCs w:val="28"/>
        </w:rPr>
        <w:t>«</w:t>
      </w:r>
      <w:r w:rsidRPr="000D39E8">
        <w:rPr>
          <w:rFonts w:cs="Arial"/>
          <w:szCs w:val="28"/>
          <w:lang w:val="x-none"/>
        </w:rPr>
        <w:t xml:space="preserve">21. Установить, что бюджетные кредиты юридическим лицам района предоставляются из бюджета района, в соответствии со статьей 93.2 </w:t>
      </w:r>
      <w:hyperlink r:id="rId9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0D39E8">
          <w:rPr>
            <w:rStyle w:val="a3"/>
            <w:rFonts w:cs="Arial"/>
            <w:szCs w:val="28"/>
            <w:lang w:val="x-none"/>
          </w:rPr>
          <w:t>Бюджетного кодекса Российской Федерации</w:t>
        </w:r>
      </w:hyperlink>
      <w:r w:rsidRPr="000D39E8">
        <w:rPr>
          <w:rFonts w:cs="Arial"/>
          <w:szCs w:val="28"/>
          <w:lang w:val="x-none"/>
        </w:rPr>
        <w:t xml:space="preserve"> и Законом Ханты-Мансийского автономного округа - Югры </w:t>
      </w:r>
      <w:hyperlink r:id="rId10" w:tooltip="Закон от 22.02.2006 № 18-оз Дума Ханты-Мансийского автономного округа-Югры&#10;&#10;О ГОСУДАРСТВЕННОЙ ФИНАНСОВОЙ ПОДДЕРЖКЕ ДОСРОЧНОГО ЗАВОЗА ПРОДУКЦИИ (ТОВАРОВ) В РАЙОНЫ И НАСЕЛЕННЫЕ ПУНКТЫ НА ТЕРРИТОРИИ ХАНТЫ-МАНСИЙСКОГО АВТОНОМНОГО ОКРУГА   ЮГРЫ С ОГРАНИЧЕННЫМИ СРОКАМИ ЗАВОЗА ГРУЗОВ" w:history="1">
        <w:r w:rsidRPr="000D39E8">
          <w:rPr>
            <w:rStyle w:val="a3"/>
            <w:rFonts w:cs="Arial"/>
            <w:szCs w:val="28"/>
            <w:lang w:val="x-none"/>
          </w:rPr>
          <w:t>от 22 февраля 2006 года № 18-оз</w:t>
        </w:r>
      </w:hyperlink>
      <w:r w:rsidRPr="000D39E8">
        <w:rPr>
          <w:rFonts w:cs="Arial"/>
          <w:szCs w:val="28"/>
          <w:lang w:val="x-none"/>
        </w:rPr>
        <w:t xml:space="preserve"> «О </w:t>
      </w:r>
      <w:r w:rsidRPr="000D39E8">
        <w:rPr>
          <w:rFonts w:cs="Arial"/>
          <w:szCs w:val="28"/>
        </w:rPr>
        <w:t xml:space="preserve">регулировании отдельных вопросов в сфере осуществления северного завоза в Ханты-мансийском автономном округе – </w:t>
      </w:r>
      <w:r w:rsidRPr="000D39E8">
        <w:rPr>
          <w:rFonts w:cs="Arial"/>
          <w:szCs w:val="28"/>
        </w:rPr>
        <w:lastRenderedPageBreak/>
        <w:t xml:space="preserve">Югре» </w:t>
      </w:r>
      <w:r w:rsidRPr="000D39E8">
        <w:rPr>
          <w:rFonts w:cs="Arial"/>
          <w:szCs w:val="28"/>
          <w:lang w:val="x-none"/>
        </w:rPr>
        <w:t xml:space="preserve">для </w:t>
      </w:r>
      <w:r w:rsidRPr="000D39E8">
        <w:rPr>
          <w:rFonts w:cs="Arial"/>
          <w:szCs w:val="28"/>
        </w:rPr>
        <w:t>северного</w:t>
      </w:r>
      <w:r w:rsidRPr="000D39E8">
        <w:rPr>
          <w:rFonts w:cs="Arial"/>
          <w:szCs w:val="28"/>
          <w:lang w:val="x-none"/>
        </w:rPr>
        <w:t xml:space="preserve"> завоза продукции (товаров) в связи с ограниченными сроками доставки в населенные пункты района.</w:t>
      </w:r>
      <w:r w:rsidRPr="000D39E8">
        <w:rPr>
          <w:rFonts w:cs="Arial"/>
          <w:szCs w:val="28"/>
        </w:rPr>
        <w:t>»;</w:t>
      </w:r>
    </w:p>
    <w:p w:rsidR="005D777B" w:rsidRPr="000D39E8" w:rsidRDefault="005D777B" w:rsidP="005D777B">
      <w:pPr>
        <w:spacing w:line="0" w:lineRule="atLeast"/>
        <w:ind w:firstLine="708"/>
        <w:rPr>
          <w:rFonts w:cs="Arial"/>
          <w:szCs w:val="28"/>
        </w:rPr>
      </w:pPr>
      <w:r w:rsidRPr="000D39E8">
        <w:rPr>
          <w:rFonts w:cs="Arial"/>
          <w:szCs w:val="28"/>
        </w:rPr>
        <w:t>10) В пункте 3 части 22 слово «досрочного» заменить словом «северного»;</w:t>
      </w:r>
    </w:p>
    <w:p w:rsidR="005D777B" w:rsidRPr="000D39E8" w:rsidRDefault="005D777B" w:rsidP="005D777B">
      <w:pPr>
        <w:pStyle w:val="ab"/>
        <w:ind w:firstLine="708"/>
        <w:rPr>
          <w:rFonts w:cs="Arial"/>
          <w:sz w:val="24"/>
        </w:rPr>
      </w:pPr>
      <w:r w:rsidRPr="000D39E8">
        <w:rPr>
          <w:rFonts w:cs="Arial"/>
          <w:sz w:val="24"/>
        </w:rPr>
        <w:t xml:space="preserve">11) Приложение 1 к решению «Доходная часть бюджета муниципального образования </w:t>
      </w:r>
      <w:proofErr w:type="spellStart"/>
      <w:r w:rsidRPr="000D39E8">
        <w:rPr>
          <w:rFonts w:cs="Arial"/>
          <w:sz w:val="24"/>
        </w:rPr>
        <w:t>Кондинский</w:t>
      </w:r>
      <w:proofErr w:type="spellEnd"/>
      <w:r w:rsidRPr="000D39E8">
        <w:rPr>
          <w:rFonts w:cs="Arial"/>
          <w:sz w:val="24"/>
        </w:rPr>
        <w:t xml:space="preserve"> район на 2024 год» изложить в редакции согласно приложению 1 к настоящему решению;</w:t>
      </w:r>
    </w:p>
    <w:p w:rsidR="005D777B" w:rsidRPr="000D39E8" w:rsidRDefault="005D777B" w:rsidP="005D777B">
      <w:pPr>
        <w:pStyle w:val="ab"/>
        <w:ind w:firstLine="708"/>
        <w:rPr>
          <w:rFonts w:cs="Arial"/>
          <w:sz w:val="24"/>
        </w:rPr>
      </w:pPr>
      <w:r w:rsidRPr="000D39E8">
        <w:rPr>
          <w:rFonts w:cs="Arial"/>
          <w:sz w:val="24"/>
          <w:shd w:val="clear" w:color="auto" w:fill="FFFFFF"/>
        </w:rPr>
        <w:t xml:space="preserve">12) </w:t>
      </w:r>
      <w:r w:rsidRPr="000D39E8">
        <w:rPr>
          <w:rFonts w:cs="Arial"/>
          <w:sz w:val="24"/>
        </w:rPr>
        <w:t xml:space="preserve">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</w:t>
      </w:r>
      <w:proofErr w:type="spellStart"/>
      <w:r w:rsidRPr="000D39E8">
        <w:rPr>
          <w:rFonts w:cs="Arial"/>
          <w:sz w:val="24"/>
        </w:rPr>
        <w:t>Кондинский</w:t>
      </w:r>
      <w:proofErr w:type="spellEnd"/>
      <w:r w:rsidRPr="000D39E8">
        <w:rPr>
          <w:rFonts w:cs="Arial"/>
          <w:sz w:val="24"/>
        </w:rPr>
        <w:t xml:space="preserve"> район на 2024 год» изложить в редакции согласно приложению 2 к настоящему решению;</w:t>
      </w:r>
    </w:p>
    <w:p w:rsidR="005D777B" w:rsidRPr="000D39E8" w:rsidRDefault="005D777B" w:rsidP="005D777B">
      <w:pPr>
        <w:ind w:firstLine="708"/>
        <w:rPr>
          <w:rFonts w:cs="Arial"/>
          <w:szCs w:val="28"/>
        </w:rPr>
      </w:pPr>
      <w:r w:rsidRPr="000D39E8">
        <w:rPr>
          <w:rFonts w:cs="Arial"/>
          <w:szCs w:val="28"/>
        </w:rPr>
        <w:t xml:space="preserve">13)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0D39E8">
        <w:rPr>
          <w:rFonts w:cs="Arial"/>
          <w:szCs w:val="28"/>
        </w:rPr>
        <w:t>видов расходов классификации расходов бюджета муниципального образования</w:t>
      </w:r>
      <w:proofErr w:type="gramEnd"/>
      <w:r w:rsidRPr="000D39E8">
        <w:rPr>
          <w:rFonts w:cs="Arial"/>
          <w:szCs w:val="28"/>
        </w:rPr>
        <w:t xml:space="preserve"> </w:t>
      </w:r>
      <w:proofErr w:type="spellStart"/>
      <w:r w:rsidRPr="000D39E8">
        <w:rPr>
          <w:rFonts w:cs="Arial"/>
          <w:szCs w:val="28"/>
        </w:rPr>
        <w:t>Кондинский</w:t>
      </w:r>
      <w:proofErr w:type="spellEnd"/>
      <w:r w:rsidRPr="000D39E8">
        <w:rPr>
          <w:rFonts w:cs="Arial"/>
          <w:szCs w:val="28"/>
        </w:rPr>
        <w:t xml:space="preserve"> район на 2024 год» изложить в редакции согласно приложению 3 к настоящему решению;</w:t>
      </w:r>
    </w:p>
    <w:p w:rsidR="005D777B" w:rsidRPr="000D39E8" w:rsidRDefault="005D777B" w:rsidP="005D777B">
      <w:pPr>
        <w:ind w:firstLine="708"/>
        <w:rPr>
          <w:rFonts w:cs="Arial"/>
          <w:szCs w:val="28"/>
        </w:rPr>
      </w:pPr>
      <w:r w:rsidRPr="000D39E8">
        <w:rPr>
          <w:rFonts w:cs="Arial"/>
          <w:szCs w:val="28"/>
        </w:rPr>
        <w:t xml:space="preserve">14) Приложение 7 к решению «Распределение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0D39E8">
        <w:rPr>
          <w:rFonts w:cs="Arial"/>
          <w:szCs w:val="28"/>
        </w:rPr>
        <w:t>Кондинский</w:t>
      </w:r>
      <w:proofErr w:type="spellEnd"/>
      <w:r w:rsidRPr="000D39E8">
        <w:rPr>
          <w:rFonts w:cs="Arial"/>
          <w:szCs w:val="28"/>
        </w:rPr>
        <w:t xml:space="preserve"> район на 2024 год» изложить в редакции согласно приложению 4 к настоящему решению;</w:t>
      </w:r>
    </w:p>
    <w:p w:rsidR="005D777B" w:rsidRPr="000D39E8" w:rsidRDefault="005D777B" w:rsidP="005D777B">
      <w:pPr>
        <w:ind w:firstLine="708"/>
        <w:rPr>
          <w:rFonts w:cs="Arial"/>
          <w:szCs w:val="28"/>
        </w:rPr>
      </w:pPr>
      <w:r w:rsidRPr="000D39E8">
        <w:rPr>
          <w:rFonts w:cs="Arial"/>
          <w:szCs w:val="28"/>
        </w:rPr>
        <w:t xml:space="preserve">15) Приложение 9 к решению «Ведомственная структура расходов бюджета муниципального образования </w:t>
      </w:r>
      <w:proofErr w:type="spellStart"/>
      <w:r w:rsidRPr="000D39E8">
        <w:rPr>
          <w:rFonts w:cs="Arial"/>
          <w:szCs w:val="28"/>
        </w:rPr>
        <w:t>Кондинский</w:t>
      </w:r>
      <w:proofErr w:type="spellEnd"/>
      <w:r w:rsidRPr="000D39E8">
        <w:rPr>
          <w:rFonts w:cs="Arial"/>
          <w:szCs w:val="28"/>
        </w:rPr>
        <w:t xml:space="preserve"> район на 2024 год» изложить в редакции согласно приложению 5 к настоящему решению;</w:t>
      </w:r>
    </w:p>
    <w:p w:rsidR="005D777B" w:rsidRPr="000D39E8" w:rsidRDefault="005D777B" w:rsidP="005D777B">
      <w:pPr>
        <w:ind w:firstLine="708"/>
        <w:rPr>
          <w:rFonts w:cs="Arial"/>
          <w:szCs w:val="28"/>
        </w:rPr>
      </w:pPr>
      <w:r w:rsidRPr="000D39E8">
        <w:rPr>
          <w:rFonts w:cs="Arial"/>
          <w:szCs w:val="28"/>
        </w:rPr>
        <w:t xml:space="preserve">16) Приложение 11 к решению «Распределение межбюджетных трансфертов бюджетам муниципальных образований </w:t>
      </w:r>
      <w:proofErr w:type="spellStart"/>
      <w:r w:rsidRPr="000D39E8">
        <w:rPr>
          <w:rFonts w:cs="Arial"/>
          <w:szCs w:val="28"/>
        </w:rPr>
        <w:t>Кондинского</w:t>
      </w:r>
      <w:proofErr w:type="spellEnd"/>
      <w:r w:rsidRPr="000D39E8">
        <w:rPr>
          <w:rFonts w:cs="Arial"/>
          <w:szCs w:val="28"/>
        </w:rPr>
        <w:t xml:space="preserve"> района на 2024 год» изложить в редакции согласно приложению 6 к настоящему решению;</w:t>
      </w:r>
    </w:p>
    <w:p w:rsidR="005D777B" w:rsidRPr="000D39E8" w:rsidRDefault="005D777B" w:rsidP="005D777B">
      <w:pPr>
        <w:ind w:firstLine="708"/>
        <w:rPr>
          <w:rFonts w:cs="Arial"/>
          <w:szCs w:val="28"/>
        </w:rPr>
      </w:pPr>
      <w:r w:rsidRPr="000D39E8">
        <w:rPr>
          <w:rFonts w:cs="Arial"/>
          <w:szCs w:val="28"/>
        </w:rPr>
        <w:t>17) Приложение 14 к решению «Программа предоставления бюджетных кредитов района на 2024 год» изложить в редакции согласно приложению 7 к настоящему решению;</w:t>
      </w:r>
    </w:p>
    <w:p w:rsidR="005D777B" w:rsidRPr="000D39E8" w:rsidRDefault="005D777B" w:rsidP="005D777B">
      <w:pPr>
        <w:ind w:firstLine="708"/>
        <w:rPr>
          <w:rFonts w:cs="Arial"/>
          <w:szCs w:val="28"/>
        </w:rPr>
      </w:pPr>
      <w:r w:rsidRPr="000D39E8">
        <w:rPr>
          <w:rFonts w:cs="Arial"/>
          <w:szCs w:val="28"/>
        </w:rPr>
        <w:t>18) Приложение 16 к решению «Программа</w:t>
      </w:r>
      <w:r w:rsidRPr="000D39E8">
        <w:rPr>
          <w:rFonts w:cs="Arial"/>
          <w:szCs w:val="28"/>
          <w:lang w:val="x-none"/>
        </w:rPr>
        <w:t xml:space="preserve"> муниципальных внутренних заимствований муниципального образования </w:t>
      </w:r>
      <w:proofErr w:type="spellStart"/>
      <w:r w:rsidRPr="000D39E8">
        <w:rPr>
          <w:rFonts w:cs="Arial"/>
          <w:szCs w:val="28"/>
          <w:lang w:val="x-none"/>
        </w:rPr>
        <w:t>Кондинский</w:t>
      </w:r>
      <w:proofErr w:type="spellEnd"/>
      <w:r w:rsidRPr="000D39E8">
        <w:rPr>
          <w:rFonts w:cs="Arial"/>
          <w:szCs w:val="28"/>
          <w:lang w:val="x-none"/>
        </w:rPr>
        <w:t xml:space="preserve"> район на 202</w:t>
      </w:r>
      <w:r w:rsidRPr="000D39E8">
        <w:rPr>
          <w:rFonts w:cs="Arial"/>
          <w:szCs w:val="28"/>
        </w:rPr>
        <w:t>4</w:t>
      </w:r>
      <w:r w:rsidRPr="000D39E8">
        <w:rPr>
          <w:rFonts w:cs="Arial"/>
          <w:szCs w:val="28"/>
          <w:lang w:val="x-none"/>
        </w:rPr>
        <w:t xml:space="preserve"> год</w:t>
      </w:r>
      <w:r w:rsidRPr="000D39E8">
        <w:rPr>
          <w:rFonts w:cs="Arial"/>
          <w:szCs w:val="28"/>
        </w:rPr>
        <w:t>» изложить в редакции согласно приложению 8 к настоящему решению;</w:t>
      </w:r>
    </w:p>
    <w:p w:rsidR="005D777B" w:rsidRPr="000D39E8" w:rsidRDefault="005D777B" w:rsidP="005D777B">
      <w:pPr>
        <w:ind w:firstLine="708"/>
        <w:rPr>
          <w:rFonts w:cs="Arial"/>
          <w:szCs w:val="28"/>
        </w:rPr>
      </w:pPr>
      <w:r w:rsidRPr="000D39E8">
        <w:rPr>
          <w:rFonts w:cs="Arial"/>
          <w:szCs w:val="28"/>
        </w:rPr>
        <w:t xml:space="preserve">19) Приложение 18 к решению «Источники внутреннего финансирования дефицита бюджета муниципального образования </w:t>
      </w:r>
      <w:proofErr w:type="spellStart"/>
      <w:r w:rsidRPr="000D39E8">
        <w:rPr>
          <w:rFonts w:cs="Arial"/>
          <w:szCs w:val="28"/>
        </w:rPr>
        <w:t>Кондинский</w:t>
      </w:r>
      <w:proofErr w:type="spellEnd"/>
      <w:r w:rsidRPr="000D39E8">
        <w:rPr>
          <w:rFonts w:cs="Arial"/>
          <w:szCs w:val="28"/>
        </w:rPr>
        <w:t xml:space="preserve"> район на 2024 год» изложить в редакции согласно приложению 9 к настоящему решению.</w:t>
      </w:r>
    </w:p>
    <w:p w:rsidR="005D777B" w:rsidRPr="000D39E8" w:rsidRDefault="005D777B" w:rsidP="005D777B">
      <w:pPr>
        <w:pStyle w:val="a8"/>
        <w:spacing w:before="0" w:line="0" w:lineRule="atLeast"/>
        <w:ind w:left="0" w:firstLine="708"/>
        <w:rPr>
          <w:rFonts w:cs="Arial"/>
          <w:b w:val="0"/>
          <w:sz w:val="24"/>
          <w:szCs w:val="28"/>
        </w:rPr>
      </w:pPr>
      <w:r w:rsidRPr="000D39E8">
        <w:rPr>
          <w:rFonts w:cs="Arial"/>
          <w:b w:val="0"/>
          <w:sz w:val="24"/>
          <w:szCs w:val="28"/>
        </w:rPr>
        <w:t>2. Настоящее решение опубликовать в газете «</w:t>
      </w:r>
      <w:proofErr w:type="spellStart"/>
      <w:r w:rsidRPr="000D39E8">
        <w:rPr>
          <w:rFonts w:cs="Arial"/>
          <w:b w:val="0"/>
          <w:sz w:val="24"/>
          <w:szCs w:val="28"/>
        </w:rPr>
        <w:t>Кондинский</w:t>
      </w:r>
      <w:proofErr w:type="spellEnd"/>
      <w:r w:rsidRPr="000D39E8">
        <w:rPr>
          <w:rFonts w:cs="Arial"/>
          <w:b w:val="0"/>
          <w:sz w:val="24"/>
          <w:szCs w:val="28"/>
        </w:rPr>
        <w:t xml:space="preserve"> вестник» и разместить на официальном сайте органов местного самоуправления </w:t>
      </w:r>
      <w:proofErr w:type="spellStart"/>
      <w:r w:rsidRPr="000D39E8">
        <w:rPr>
          <w:rFonts w:cs="Arial"/>
          <w:b w:val="0"/>
          <w:sz w:val="24"/>
          <w:szCs w:val="28"/>
        </w:rPr>
        <w:t>Кондинского</w:t>
      </w:r>
      <w:proofErr w:type="spellEnd"/>
      <w:r w:rsidRPr="000D39E8">
        <w:rPr>
          <w:rFonts w:cs="Arial"/>
          <w:b w:val="0"/>
          <w:sz w:val="24"/>
          <w:szCs w:val="28"/>
        </w:rPr>
        <w:t xml:space="preserve"> района.</w:t>
      </w:r>
    </w:p>
    <w:p w:rsidR="005D777B" w:rsidRPr="000D39E8" w:rsidRDefault="005D777B" w:rsidP="005D777B">
      <w:pPr>
        <w:pStyle w:val="a9"/>
        <w:spacing w:line="0" w:lineRule="atLeast"/>
        <w:ind w:firstLine="708"/>
        <w:jc w:val="both"/>
        <w:rPr>
          <w:rFonts w:ascii="Arial" w:hAnsi="Arial" w:cs="Arial"/>
          <w:sz w:val="24"/>
          <w:szCs w:val="28"/>
        </w:rPr>
      </w:pPr>
      <w:r w:rsidRPr="000D39E8">
        <w:rPr>
          <w:rFonts w:ascii="Arial" w:hAnsi="Arial" w:cs="Arial"/>
          <w:sz w:val="24"/>
          <w:szCs w:val="28"/>
        </w:rPr>
        <w:t>3</w:t>
      </w:r>
      <w:r w:rsidRPr="000D39E8">
        <w:rPr>
          <w:rFonts w:ascii="Arial" w:hAnsi="Arial" w:cs="Arial"/>
          <w:sz w:val="24"/>
          <w:szCs w:val="28"/>
        </w:rPr>
        <w:fldChar w:fldCharType="begin"/>
      </w:r>
      <w:r w:rsidRPr="000D39E8">
        <w:rPr>
          <w:rFonts w:ascii="Arial" w:hAnsi="Arial" w:cs="Arial"/>
          <w:sz w:val="24"/>
          <w:szCs w:val="28"/>
        </w:rPr>
        <w:instrText xml:space="preserve"> COMMENTS "1) "$#/$\%^ТипКласса:ПолеНомер;Идентификатор:НомерЭлемента;ПозицияНомера:1;СтильНомера:Арабская;РазделительНомера:) ;$#\$/%^\* MERGEFORMAT \* MERGEFORMAT </w:instrText>
      </w:r>
      <w:r w:rsidRPr="000D39E8">
        <w:rPr>
          <w:rFonts w:ascii="Arial" w:hAnsi="Arial" w:cs="Arial"/>
          <w:sz w:val="24"/>
          <w:szCs w:val="28"/>
        </w:rPr>
        <w:fldChar w:fldCharType="separate"/>
      </w:r>
      <w:r w:rsidRPr="000D39E8">
        <w:rPr>
          <w:rFonts w:ascii="Arial" w:hAnsi="Arial" w:cs="Arial"/>
          <w:sz w:val="24"/>
          <w:szCs w:val="28"/>
        </w:rPr>
        <w:t>. Настоящее решение вступает в силу после его официального опубликования.</w:t>
      </w:r>
    </w:p>
    <w:p w:rsidR="005D777B" w:rsidRPr="000D39E8" w:rsidRDefault="005D777B" w:rsidP="005D777B">
      <w:pPr>
        <w:pStyle w:val="a9"/>
        <w:spacing w:line="0" w:lineRule="atLeast"/>
        <w:ind w:firstLine="708"/>
        <w:jc w:val="both"/>
        <w:rPr>
          <w:rFonts w:ascii="Arial" w:hAnsi="Arial" w:cs="Arial"/>
          <w:sz w:val="24"/>
          <w:szCs w:val="27"/>
        </w:rPr>
      </w:pPr>
      <w:r w:rsidRPr="000D39E8">
        <w:rPr>
          <w:rFonts w:ascii="Arial" w:hAnsi="Arial" w:cs="Arial"/>
          <w:sz w:val="24"/>
          <w:szCs w:val="28"/>
        </w:rPr>
        <w:fldChar w:fldCharType="end"/>
      </w:r>
      <w:r w:rsidRPr="000D39E8">
        <w:rPr>
          <w:rFonts w:ascii="Arial" w:eastAsia="Times New Roman" w:hAnsi="Arial" w:cs="Arial"/>
          <w:sz w:val="24"/>
          <w:szCs w:val="28"/>
          <w:lang w:eastAsia="ru-RU"/>
        </w:rPr>
        <w:t xml:space="preserve">4. </w:t>
      </w:r>
      <w:proofErr w:type="gramStart"/>
      <w:r w:rsidRPr="000D39E8">
        <w:rPr>
          <w:rFonts w:ascii="Arial" w:eastAsia="Times New Roman" w:hAnsi="Arial" w:cs="Arial"/>
          <w:sz w:val="24"/>
          <w:szCs w:val="28"/>
          <w:lang w:eastAsia="ru-RU"/>
        </w:rPr>
        <w:t>Контроль за</w:t>
      </w:r>
      <w:proofErr w:type="gramEnd"/>
      <w:r w:rsidRPr="000D39E8">
        <w:rPr>
          <w:rFonts w:ascii="Arial" w:eastAsia="Times New Roman" w:hAnsi="Arial" w:cs="Arial"/>
          <w:sz w:val="24"/>
          <w:szCs w:val="28"/>
          <w:lang w:eastAsia="ru-RU"/>
        </w:rPr>
        <w:t xml:space="preserve"> выполнением настоящего решения возложить на председателя Думы </w:t>
      </w:r>
      <w:proofErr w:type="spellStart"/>
      <w:r w:rsidRPr="000D39E8">
        <w:rPr>
          <w:rFonts w:ascii="Arial" w:eastAsia="Times New Roman" w:hAnsi="Arial" w:cs="Arial"/>
          <w:sz w:val="24"/>
          <w:szCs w:val="28"/>
          <w:lang w:eastAsia="ru-RU"/>
        </w:rPr>
        <w:t>Кондинского</w:t>
      </w:r>
      <w:proofErr w:type="spellEnd"/>
      <w:r w:rsidRPr="000D39E8">
        <w:rPr>
          <w:rFonts w:ascii="Arial" w:eastAsia="Times New Roman" w:hAnsi="Arial" w:cs="Arial"/>
          <w:sz w:val="24"/>
          <w:szCs w:val="28"/>
          <w:lang w:eastAsia="ru-RU"/>
        </w:rPr>
        <w:t xml:space="preserve"> района Р.В. </w:t>
      </w:r>
      <w:proofErr w:type="spellStart"/>
      <w:r w:rsidRPr="000D39E8">
        <w:rPr>
          <w:rFonts w:ascii="Arial" w:eastAsia="Times New Roman" w:hAnsi="Arial" w:cs="Arial"/>
          <w:sz w:val="24"/>
          <w:szCs w:val="28"/>
          <w:lang w:eastAsia="ru-RU"/>
        </w:rPr>
        <w:t>Бринстер</w:t>
      </w:r>
      <w:proofErr w:type="spellEnd"/>
      <w:r w:rsidRPr="000D39E8">
        <w:rPr>
          <w:rFonts w:ascii="Arial" w:eastAsia="Times New Roman" w:hAnsi="Arial" w:cs="Arial"/>
          <w:sz w:val="24"/>
          <w:szCs w:val="28"/>
          <w:lang w:eastAsia="ru-RU"/>
        </w:rPr>
        <w:t xml:space="preserve"> и исполняющего обязанности главы </w:t>
      </w:r>
      <w:proofErr w:type="spellStart"/>
      <w:r w:rsidRPr="000D39E8">
        <w:rPr>
          <w:rFonts w:ascii="Arial" w:eastAsia="Times New Roman" w:hAnsi="Arial" w:cs="Arial"/>
          <w:sz w:val="24"/>
          <w:szCs w:val="28"/>
          <w:lang w:eastAsia="ru-RU"/>
        </w:rPr>
        <w:t>Кондинского</w:t>
      </w:r>
      <w:proofErr w:type="spellEnd"/>
      <w:r w:rsidRPr="000D39E8">
        <w:rPr>
          <w:rFonts w:ascii="Arial" w:eastAsia="Times New Roman" w:hAnsi="Arial" w:cs="Arial"/>
          <w:sz w:val="24"/>
          <w:szCs w:val="28"/>
          <w:lang w:eastAsia="ru-RU"/>
        </w:rPr>
        <w:t xml:space="preserve"> района А.В. </w:t>
      </w:r>
      <w:proofErr w:type="spellStart"/>
      <w:r w:rsidRPr="000D39E8">
        <w:rPr>
          <w:rFonts w:ascii="Arial" w:eastAsia="Times New Roman" w:hAnsi="Arial" w:cs="Arial"/>
          <w:sz w:val="24"/>
          <w:szCs w:val="28"/>
          <w:lang w:eastAsia="ru-RU"/>
        </w:rPr>
        <w:t>Зяблицева</w:t>
      </w:r>
      <w:proofErr w:type="spellEnd"/>
      <w:r w:rsidRPr="000D39E8">
        <w:rPr>
          <w:rFonts w:ascii="Arial" w:eastAsia="Times New Roman" w:hAnsi="Arial" w:cs="Arial"/>
          <w:sz w:val="24"/>
          <w:szCs w:val="28"/>
          <w:lang w:eastAsia="ru-RU"/>
        </w:rPr>
        <w:t xml:space="preserve"> в соответствии с их компетенцией.</w:t>
      </w:r>
    </w:p>
    <w:p w:rsidR="005D777B" w:rsidRPr="000D39E8" w:rsidRDefault="005D777B" w:rsidP="005D777B">
      <w:pPr>
        <w:pStyle w:val="a9"/>
        <w:spacing w:line="0" w:lineRule="atLeast"/>
        <w:ind w:firstLine="708"/>
        <w:jc w:val="both"/>
        <w:rPr>
          <w:rFonts w:ascii="Arial" w:hAnsi="Arial" w:cs="Arial"/>
          <w:sz w:val="24"/>
          <w:szCs w:val="27"/>
        </w:rPr>
      </w:pPr>
    </w:p>
    <w:p w:rsidR="005D777B" w:rsidRPr="000D39E8" w:rsidRDefault="005D777B" w:rsidP="005D777B">
      <w:pPr>
        <w:tabs>
          <w:tab w:val="center" w:pos="8505"/>
        </w:tabs>
        <w:ind w:firstLine="0"/>
        <w:rPr>
          <w:rFonts w:cs="Arial"/>
          <w:szCs w:val="28"/>
        </w:rPr>
      </w:pPr>
      <w:r w:rsidRPr="000D39E8">
        <w:rPr>
          <w:rFonts w:cs="Arial"/>
          <w:szCs w:val="28"/>
        </w:rPr>
        <w:t xml:space="preserve">Председатель Думы </w:t>
      </w:r>
      <w:proofErr w:type="spellStart"/>
      <w:r w:rsidRPr="000D39E8">
        <w:rPr>
          <w:rFonts w:cs="Arial"/>
          <w:szCs w:val="28"/>
        </w:rPr>
        <w:t>Кондинского</w:t>
      </w:r>
      <w:proofErr w:type="spellEnd"/>
      <w:r w:rsidRPr="000D39E8">
        <w:rPr>
          <w:rFonts w:cs="Arial"/>
          <w:szCs w:val="28"/>
        </w:rPr>
        <w:t xml:space="preserve"> района </w:t>
      </w:r>
      <w:r>
        <w:rPr>
          <w:rFonts w:cs="Arial"/>
          <w:szCs w:val="28"/>
        </w:rPr>
        <w:tab/>
      </w:r>
      <w:r w:rsidRPr="000D39E8">
        <w:rPr>
          <w:rFonts w:cs="Arial"/>
          <w:szCs w:val="28"/>
        </w:rPr>
        <w:t xml:space="preserve">Р.В. </w:t>
      </w:r>
      <w:proofErr w:type="spellStart"/>
      <w:r w:rsidRPr="000D39E8">
        <w:rPr>
          <w:rFonts w:cs="Arial"/>
          <w:szCs w:val="28"/>
        </w:rPr>
        <w:t>Бринстер</w:t>
      </w:r>
      <w:proofErr w:type="spellEnd"/>
    </w:p>
    <w:p w:rsidR="005D777B" w:rsidRPr="000D39E8" w:rsidRDefault="005D777B" w:rsidP="005D777B">
      <w:pPr>
        <w:ind w:firstLine="0"/>
        <w:rPr>
          <w:rFonts w:cs="Arial"/>
          <w:szCs w:val="28"/>
        </w:rPr>
      </w:pPr>
    </w:p>
    <w:p w:rsidR="005D777B" w:rsidRPr="000D39E8" w:rsidRDefault="005D777B" w:rsidP="005D777B">
      <w:pPr>
        <w:tabs>
          <w:tab w:val="center" w:pos="8647"/>
        </w:tabs>
        <w:ind w:firstLine="0"/>
        <w:rPr>
          <w:rFonts w:cs="Arial"/>
          <w:szCs w:val="28"/>
        </w:rPr>
      </w:pPr>
      <w:proofErr w:type="gramStart"/>
      <w:r w:rsidRPr="000D39E8">
        <w:rPr>
          <w:rFonts w:cs="Arial"/>
          <w:szCs w:val="28"/>
        </w:rPr>
        <w:t>Исполняющий</w:t>
      </w:r>
      <w:proofErr w:type="gramEnd"/>
      <w:r w:rsidRPr="000D39E8">
        <w:rPr>
          <w:rFonts w:cs="Arial"/>
          <w:szCs w:val="28"/>
        </w:rPr>
        <w:t xml:space="preserve"> обязанности </w:t>
      </w:r>
    </w:p>
    <w:p w:rsidR="005D777B" w:rsidRPr="000D39E8" w:rsidRDefault="005D777B" w:rsidP="005D777B">
      <w:pPr>
        <w:tabs>
          <w:tab w:val="center" w:pos="8647"/>
        </w:tabs>
        <w:ind w:firstLine="0"/>
        <w:rPr>
          <w:rFonts w:cs="Arial"/>
          <w:szCs w:val="28"/>
        </w:rPr>
      </w:pPr>
      <w:r w:rsidRPr="000D39E8">
        <w:rPr>
          <w:rFonts w:cs="Arial"/>
          <w:szCs w:val="28"/>
        </w:rPr>
        <w:t xml:space="preserve">главы </w:t>
      </w:r>
      <w:proofErr w:type="spellStart"/>
      <w:r w:rsidRPr="000D39E8">
        <w:rPr>
          <w:rFonts w:cs="Arial"/>
          <w:szCs w:val="28"/>
        </w:rPr>
        <w:t>Кондинского</w:t>
      </w:r>
      <w:proofErr w:type="spellEnd"/>
      <w:r w:rsidRPr="000D39E8">
        <w:rPr>
          <w:rFonts w:cs="Arial"/>
          <w:szCs w:val="28"/>
        </w:rPr>
        <w:t xml:space="preserve"> района </w:t>
      </w:r>
      <w:r>
        <w:rPr>
          <w:rFonts w:cs="Arial"/>
          <w:szCs w:val="28"/>
        </w:rPr>
        <w:tab/>
      </w:r>
      <w:r w:rsidRPr="000D39E8">
        <w:rPr>
          <w:rFonts w:cs="Arial"/>
          <w:szCs w:val="28"/>
        </w:rPr>
        <w:t>М.А. Минина</w:t>
      </w:r>
    </w:p>
    <w:p w:rsidR="005D777B" w:rsidRPr="000D39E8" w:rsidRDefault="005D777B" w:rsidP="005D777B">
      <w:pPr>
        <w:rPr>
          <w:rFonts w:cs="Arial"/>
          <w:szCs w:val="27"/>
        </w:rPr>
      </w:pPr>
    </w:p>
    <w:p w:rsidR="005D777B" w:rsidRPr="000D39E8" w:rsidRDefault="005D777B" w:rsidP="005D777B">
      <w:pPr>
        <w:ind w:firstLine="0"/>
        <w:rPr>
          <w:rFonts w:cs="Arial"/>
          <w:szCs w:val="28"/>
        </w:rPr>
      </w:pPr>
      <w:proofErr w:type="spellStart"/>
      <w:r w:rsidRPr="000D39E8">
        <w:rPr>
          <w:rFonts w:cs="Arial"/>
          <w:szCs w:val="28"/>
        </w:rPr>
        <w:t>пгт</w:t>
      </w:r>
      <w:proofErr w:type="spellEnd"/>
      <w:r w:rsidRPr="000D39E8">
        <w:rPr>
          <w:rFonts w:cs="Arial"/>
          <w:szCs w:val="28"/>
        </w:rPr>
        <w:t xml:space="preserve">. Междуреченский </w:t>
      </w:r>
    </w:p>
    <w:p w:rsidR="005D777B" w:rsidRPr="000D39E8" w:rsidRDefault="005D777B" w:rsidP="005D777B">
      <w:pPr>
        <w:ind w:firstLine="0"/>
        <w:rPr>
          <w:rFonts w:cs="Arial"/>
          <w:szCs w:val="28"/>
        </w:rPr>
      </w:pPr>
      <w:r w:rsidRPr="000D39E8">
        <w:rPr>
          <w:rFonts w:cs="Arial"/>
          <w:szCs w:val="28"/>
        </w:rPr>
        <w:t>27 июня 2024 года</w:t>
      </w:r>
    </w:p>
    <w:p w:rsidR="00F0724A" w:rsidRDefault="005D777B" w:rsidP="005D777B">
      <w:pPr>
        <w:ind w:firstLine="0"/>
      </w:pPr>
      <w:bookmarkStart w:id="0" w:name="_GoBack"/>
      <w:bookmarkEnd w:id="0"/>
      <w:r w:rsidRPr="000D39E8">
        <w:rPr>
          <w:rFonts w:cs="Arial"/>
          <w:szCs w:val="28"/>
        </w:rPr>
        <w:t>№1153</w:t>
      </w:r>
    </w:p>
    <w:sectPr w:rsidR="00F0724A" w:rsidSect="005D77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7A4" w:rsidRDefault="005D777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7A4" w:rsidRDefault="005D777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7A4" w:rsidRDefault="005D777B">
    <w:pPr>
      <w:pStyle w:val="a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7A4" w:rsidRDefault="005D777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7A4" w:rsidRDefault="005D777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7A4" w:rsidRDefault="005D777B">
    <w:pPr>
      <w:pStyle w:val="a4"/>
      <w:jc w:val="right"/>
    </w:pPr>
  </w:p>
  <w:p w:rsidR="000477A4" w:rsidRPr="00050FF2" w:rsidRDefault="005D777B" w:rsidP="00050FF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BA6"/>
    <w:rsid w:val="00481BA6"/>
    <w:rsid w:val="005D777B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D777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D777B"/>
    <w:rPr>
      <w:color w:val="0000FF"/>
      <w:u w:val="none"/>
    </w:rPr>
  </w:style>
  <w:style w:type="paragraph" w:styleId="a4">
    <w:name w:val="header"/>
    <w:aliases w:val="ВерхКолонтитул, Знак4, Знак8,Знак8"/>
    <w:basedOn w:val="a"/>
    <w:link w:val="a5"/>
    <w:uiPriority w:val="99"/>
    <w:qFormat/>
    <w:rsid w:val="005D777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ВерхКолонтитул Знак, Знак4 Знак, Знак8 Знак,Знак8 Знак"/>
    <w:basedOn w:val="a0"/>
    <w:link w:val="a4"/>
    <w:uiPriority w:val="99"/>
    <w:rsid w:val="005D777B"/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footer"/>
    <w:aliases w:val=" Знак6, Знак14"/>
    <w:basedOn w:val="a"/>
    <w:link w:val="a7"/>
    <w:qFormat/>
    <w:rsid w:val="005D777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aliases w:val=" Знак6 Знак, Знак14 Знак"/>
    <w:basedOn w:val="a0"/>
    <w:link w:val="a6"/>
    <w:rsid w:val="005D777B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8">
    <w:name w:val="Статья"/>
    <w:basedOn w:val="a"/>
    <w:qFormat/>
    <w:rsid w:val="005D777B"/>
    <w:pPr>
      <w:spacing w:before="400" w:line="360" w:lineRule="auto"/>
      <w:ind w:left="708"/>
    </w:pPr>
    <w:rPr>
      <w:b/>
      <w:sz w:val="28"/>
    </w:rPr>
  </w:style>
  <w:style w:type="paragraph" w:styleId="a9">
    <w:name w:val="No Spacing"/>
    <w:link w:val="aa"/>
    <w:uiPriority w:val="1"/>
    <w:qFormat/>
    <w:rsid w:val="005D777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5D777B"/>
    <w:rPr>
      <w:rFonts w:ascii="Calibri" w:eastAsia="Calibri" w:hAnsi="Calibri" w:cs="Times New Roman"/>
    </w:rPr>
  </w:style>
  <w:style w:type="paragraph" w:customStyle="1" w:styleId="Title">
    <w:name w:val="Title!Название НПА"/>
    <w:basedOn w:val="a"/>
    <w:rsid w:val="005D777B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b">
    <w:name w:val="Всегда"/>
    <w:basedOn w:val="a"/>
    <w:autoRedefine/>
    <w:qFormat/>
    <w:rsid w:val="005D777B"/>
    <w:pPr>
      <w:ind w:firstLine="709"/>
    </w:pPr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D777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D777B"/>
    <w:rPr>
      <w:color w:val="0000FF"/>
      <w:u w:val="none"/>
    </w:rPr>
  </w:style>
  <w:style w:type="paragraph" w:styleId="a4">
    <w:name w:val="header"/>
    <w:aliases w:val="ВерхКолонтитул, Знак4, Знак8,Знак8"/>
    <w:basedOn w:val="a"/>
    <w:link w:val="a5"/>
    <w:uiPriority w:val="99"/>
    <w:qFormat/>
    <w:rsid w:val="005D777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ВерхКолонтитул Знак, Знак4 Знак, Знак8 Знак,Знак8 Знак"/>
    <w:basedOn w:val="a0"/>
    <w:link w:val="a4"/>
    <w:uiPriority w:val="99"/>
    <w:rsid w:val="005D777B"/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footer"/>
    <w:aliases w:val=" Знак6, Знак14"/>
    <w:basedOn w:val="a"/>
    <w:link w:val="a7"/>
    <w:qFormat/>
    <w:rsid w:val="005D777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aliases w:val=" Знак6 Знак, Знак14 Знак"/>
    <w:basedOn w:val="a0"/>
    <w:link w:val="a6"/>
    <w:rsid w:val="005D777B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8">
    <w:name w:val="Статья"/>
    <w:basedOn w:val="a"/>
    <w:qFormat/>
    <w:rsid w:val="005D777B"/>
    <w:pPr>
      <w:spacing w:before="400" w:line="360" w:lineRule="auto"/>
      <w:ind w:left="708"/>
    </w:pPr>
    <w:rPr>
      <w:b/>
      <w:sz w:val="28"/>
    </w:rPr>
  </w:style>
  <w:style w:type="paragraph" w:styleId="a9">
    <w:name w:val="No Spacing"/>
    <w:link w:val="aa"/>
    <w:uiPriority w:val="1"/>
    <w:qFormat/>
    <w:rsid w:val="005D777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5D777B"/>
    <w:rPr>
      <w:rFonts w:ascii="Calibri" w:eastAsia="Calibri" w:hAnsi="Calibri" w:cs="Times New Roman"/>
    </w:rPr>
  </w:style>
  <w:style w:type="paragraph" w:customStyle="1" w:styleId="Title">
    <w:name w:val="Title!Название НПА"/>
    <w:basedOn w:val="a"/>
    <w:rsid w:val="005D777B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b">
    <w:name w:val="Всегда"/>
    <w:basedOn w:val="a"/>
    <w:autoRedefine/>
    <w:qFormat/>
    <w:rsid w:val="005D777B"/>
    <w:pPr>
      <w:ind w:firstLine="709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ddefbb3d-66a1-4213-9f3a-4d8059d93ac8.doc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/content/act/2310f8c4-3ae7-468e-8c84-d3c4ddb76aaf.html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/content/act/74bcd0fe-16b9-46b2-be9d-44f79bf11e85.html" TargetMode="External"/><Relationship Id="rId11" Type="http://schemas.openxmlformats.org/officeDocument/2006/relationships/header" Target="header1.xml"/><Relationship Id="rId5" Type="http://schemas.openxmlformats.org/officeDocument/2006/relationships/hyperlink" Target="/content/act/8f21b21c-a408-42c4-b9fe-a939b863c84a.html" TargetMode="External"/><Relationship Id="rId15" Type="http://schemas.openxmlformats.org/officeDocument/2006/relationships/header" Target="header3.xml"/><Relationship Id="rId10" Type="http://schemas.openxmlformats.org/officeDocument/2006/relationships/hyperlink" Target="/content/act/5c17ca29-b8bb-4e85-83bf-c26af963a3e5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8f21b21c-a408-42c4-b9fe-a939b863c84a.htm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1055</Words>
  <Characters>6016</Characters>
  <Application>Microsoft Office Word</Application>
  <DocSecurity>0</DocSecurity>
  <Lines>50</Lines>
  <Paragraphs>14</Paragraphs>
  <ScaleCrop>false</ScaleCrop>
  <Company/>
  <LinksUpToDate>false</LinksUpToDate>
  <CharactersWithSpaces>7057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2024-07-01T17:55:00Z</dcterms:created>
  <dcterms:modified xsi:type="dcterms:W3CDTF">2024-07-01T17:55:00Z</dcterms:modified>
</cp:coreProperties>
</file>